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创新创业学院、产学合作处</w:t>
      </w:r>
    </w:p>
    <w:p>
      <w:pPr>
        <w:adjustRightInd w:val="0"/>
        <w:snapToGrid w:val="0"/>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领导班子202</w:t>
      </w:r>
      <w:r>
        <w:rPr>
          <w:rFonts w:hint="eastAsia" w:ascii="华文中宋" w:hAnsi="华文中宋" w:eastAsia="华文中宋" w:cs="Times New Roman"/>
          <w:sz w:val="36"/>
          <w:szCs w:val="36"/>
          <w:lang w:val="en-US" w:eastAsia="zh-CN"/>
        </w:rPr>
        <w:t>2</w:t>
      </w:r>
      <w:r>
        <w:rPr>
          <w:rFonts w:hint="eastAsia" w:ascii="华文中宋" w:hAnsi="华文中宋" w:eastAsia="华文中宋" w:cs="Times New Roman"/>
          <w:sz w:val="36"/>
          <w:szCs w:val="36"/>
        </w:rPr>
        <w:t>年述职述廉报告</w:t>
      </w:r>
    </w:p>
    <w:p>
      <w:pPr>
        <w:adjustRightInd w:val="0"/>
        <w:snapToGrid w:val="0"/>
        <w:jc w:val="center"/>
        <w:rPr>
          <w:rFonts w:ascii="华文中宋" w:hAnsi="华文中宋" w:eastAsia="华文中宋" w:cs="Times New Roman"/>
          <w:sz w:val="36"/>
          <w:szCs w:val="36"/>
        </w:rPr>
      </w:pPr>
    </w:p>
    <w:p>
      <w:pPr>
        <w:adjustRightInd w:val="0"/>
        <w:snapToGrid w:val="0"/>
        <w:spacing w:line="560" w:lineRule="exact"/>
        <w:ind w:firstLine="600" w:firstLineChars="200"/>
        <w:rPr>
          <w:rFonts w:hint="eastAsia" w:ascii="仿宋" w:hAnsi="仿宋" w:eastAsia="仿宋" w:cs="华文中宋"/>
          <w:b w:val="0"/>
          <w:bCs w:val="0"/>
          <w:sz w:val="30"/>
          <w:szCs w:val="30"/>
        </w:rPr>
      </w:pPr>
      <w:r>
        <w:rPr>
          <w:rFonts w:hint="eastAsia" w:ascii="仿宋" w:hAnsi="仿宋" w:eastAsia="仿宋" w:cs="华文中宋"/>
          <w:b w:val="0"/>
          <w:bCs w:val="0"/>
          <w:sz w:val="30"/>
          <w:szCs w:val="30"/>
        </w:rPr>
        <w:t>2022年，创新创业学院（产学合作处）坚持以习近平新时代中国特色社会主义思想为指导，深入贯彻党的二十大精神，严格落实学校党委、行政部署，认真配合省委巡视和领导干部离任审计工作，以党建促发展，全面深化创新创业教育改革和产学合作等工作，取得了显著成绩。现述职如下。</w:t>
      </w:r>
    </w:p>
    <w:p>
      <w:pPr>
        <w:adjustRightInd w:val="0"/>
        <w:snapToGrid w:val="0"/>
        <w:spacing w:line="560" w:lineRule="exact"/>
        <w:ind w:firstLine="600" w:firstLineChars="200"/>
        <w:rPr>
          <w:rFonts w:ascii="黑体" w:hAnsi="华文中宋" w:eastAsia="黑体" w:cs="Times New Roman"/>
          <w:sz w:val="30"/>
          <w:szCs w:val="30"/>
        </w:rPr>
      </w:pPr>
      <w:r>
        <w:rPr>
          <w:rFonts w:hint="eastAsia" w:ascii="黑体" w:hAnsi="华文中宋" w:eastAsia="黑体" w:cs="Times New Roman"/>
          <w:sz w:val="30"/>
          <w:szCs w:val="30"/>
        </w:rPr>
        <w:t>一、政治思想建设方面履职尽责情况</w:t>
      </w:r>
    </w:p>
    <w:p>
      <w:pPr>
        <w:adjustRightInd w:val="0"/>
        <w:snapToGrid w:val="0"/>
        <w:spacing w:line="560" w:lineRule="exact"/>
        <w:ind w:firstLine="602" w:firstLineChars="200"/>
        <w:rPr>
          <w:rFonts w:hint="eastAsia" w:ascii="仿宋" w:hAnsi="仿宋" w:eastAsia="仿宋" w:cs="华文中宋"/>
          <w:b w:val="0"/>
          <w:bCs w:val="0"/>
          <w:sz w:val="30"/>
          <w:szCs w:val="30"/>
        </w:rPr>
      </w:pPr>
      <w:r>
        <w:rPr>
          <w:rFonts w:hint="eastAsia" w:ascii="仿宋" w:hAnsi="仿宋" w:eastAsia="仿宋" w:cs="华文中宋"/>
          <w:b/>
          <w:bCs/>
          <w:sz w:val="30"/>
          <w:szCs w:val="30"/>
        </w:rPr>
        <w:t>（一）严守意识形态与安全稳定阵地。</w:t>
      </w:r>
      <w:r>
        <w:rPr>
          <w:rFonts w:hint="eastAsia" w:ascii="仿宋" w:hAnsi="仿宋" w:eastAsia="仿宋" w:cs="华文中宋"/>
          <w:b w:val="0"/>
          <w:bCs w:val="0"/>
          <w:sz w:val="30"/>
          <w:szCs w:val="30"/>
        </w:rPr>
        <w:t>一是大力开展党的二十大精神和习近平新时代中国特色主义思想学习。组织集中学习教育12次。意识形态工作严格做到“六纳入”、“四同步”。联合举办“道德讲堂”1次。中央级媒体《人民论坛网》大篇幅报道学校获批省级大学科技园。二是抓好民族宗教等统战工作。认真落实“三带头”“四纳入”规定，按照“六个一”的标准，推动统战工作落地。三是严格落实平安建设领导责任制。抓好政治、疫情、治安、消防、交通等各项具体管理工作，平安校园建设未出任何纰漏。</w:t>
      </w:r>
    </w:p>
    <w:p>
      <w:pPr>
        <w:adjustRightInd w:val="0"/>
        <w:snapToGrid w:val="0"/>
        <w:spacing w:line="560" w:lineRule="exact"/>
        <w:ind w:firstLine="602" w:firstLineChars="200"/>
        <w:rPr>
          <w:rFonts w:hint="eastAsia" w:ascii="仿宋" w:hAnsi="仿宋" w:eastAsia="仿宋" w:cs="华文中宋"/>
          <w:b w:val="0"/>
          <w:bCs w:val="0"/>
          <w:sz w:val="30"/>
          <w:szCs w:val="30"/>
        </w:rPr>
      </w:pPr>
      <w:r>
        <w:rPr>
          <w:rFonts w:hint="eastAsia" w:ascii="仿宋" w:hAnsi="仿宋" w:eastAsia="仿宋" w:cs="华文中宋"/>
          <w:b/>
          <w:bCs/>
          <w:sz w:val="30"/>
          <w:szCs w:val="30"/>
        </w:rPr>
        <w:t>（二）强化领导班子与基层党组织建设。</w:t>
      </w:r>
      <w:r>
        <w:rPr>
          <w:rFonts w:hint="eastAsia" w:ascii="仿宋" w:hAnsi="仿宋" w:eastAsia="仿宋" w:cs="华文中宋"/>
          <w:b w:val="0"/>
          <w:bCs w:val="0"/>
          <w:sz w:val="30"/>
          <w:szCs w:val="30"/>
        </w:rPr>
        <w:t>始终把党的政治建设摆在首位，牢固树立“四个意识”，坚定“四个自信”，做到“两个维护”。一年来，支部开展主题党日活动10次，开展谈心谈话2次，召开组织生活会、民主生活会各1次。5月份学院支部单设，成立机关第十二支部，发展学生党员1名、入党积极分子9名。扎实开展党员领导干部下基层察民情解民忧暖民心活动，为师生办实事10余件。联合组织部开展“共同缔造、乡村振兴”活动1次，基层党组织建设更加有力。</w:t>
      </w:r>
    </w:p>
    <w:p>
      <w:pPr>
        <w:adjustRightInd w:val="0"/>
        <w:snapToGrid w:val="0"/>
        <w:spacing w:line="560" w:lineRule="exact"/>
        <w:ind w:firstLine="600" w:firstLineChars="200"/>
        <w:rPr>
          <w:rFonts w:ascii="黑体" w:hAnsi="华文中宋" w:eastAsia="黑体" w:cs="Times New Roman"/>
          <w:sz w:val="30"/>
          <w:szCs w:val="30"/>
        </w:rPr>
      </w:pPr>
      <w:r>
        <w:rPr>
          <w:rFonts w:hint="eastAsia" w:ascii="黑体" w:hAnsi="华文中宋" w:eastAsia="黑体" w:cs="Times New Roman"/>
          <w:sz w:val="30"/>
          <w:szCs w:val="30"/>
        </w:rPr>
        <w:t>二、领导能力方面履职尽责情况</w:t>
      </w:r>
    </w:p>
    <w:p>
      <w:pPr>
        <w:spacing w:line="560" w:lineRule="exact"/>
        <w:ind w:firstLine="600" w:firstLineChars="200"/>
        <w:rPr>
          <w:rFonts w:ascii="仿宋" w:hAnsi="仿宋" w:eastAsia="仿宋" w:cs="华文中宋"/>
          <w:sz w:val="30"/>
          <w:szCs w:val="30"/>
        </w:rPr>
      </w:pPr>
      <w:r>
        <w:rPr>
          <w:rFonts w:hint="eastAsia" w:ascii="仿宋" w:hAnsi="仿宋" w:eastAsia="仿宋" w:cs="华文中宋"/>
          <w:sz w:val="30"/>
          <w:szCs w:val="30"/>
        </w:rPr>
        <w:t>严格执行民主集中制原则，切实增强班子团结力、凝聚力和战斗力。</w:t>
      </w:r>
      <w:r>
        <w:rPr>
          <w:rFonts w:hint="eastAsia" w:ascii="仿宋" w:hAnsi="仿宋" w:eastAsia="仿宋" w:cs="华文中宋"/>
          <w:b/>
          <w:bCs/>
          <w:sz w:val="30"/>
          <w:szCs w:val="30"/>
        </w:rPr>
        <w:t>一是</w:t>
      </w:r>
      <w:r>
        <w:rPr>
          <w:rFonts w:hint="eastAsia" w:ascii="仿宋" w:hAnsi="仿宋" w:eastAsia="仿宋" w:cs="华文中宋"/>
          <w:sz w:val="30"/>
          <w:szCs w:val="30"/>
        </w:rPr>
        <w:t>增强班子凝聚力。班子成员密切团结协作，齐心协力抓好工作，关心职工疾苦和政治进步，大事讲原则、小事讲风格，相互支持不争权，相互配合不推诿，在工作上勇于担责，极大地提升了班子的向心力，确保整体合力得到有效发挥。</w:t>
      </w:r>
      <w:r>
        <w:rPr>
          <w:rFonts w:hint="eastAsia" w:ascii="仿宋" w:hAnsi="仿宋" w:eastAsia="仿宋" w:cs="华文中宋"/>
          <w:b/>
          <w:bCs/>
          <w:sz w:val="30"/>
          <w:szCs w:val="30"/>
        </w:rPr>
        <w:t>二是</w:t>
      </w:r>
      <w:r>
        <w:rPr>
          <w:rFonts w:hint="eastAsia" w:ascii="仿宋" w:hAnsi="仿宋" w:eastAsia="仿宋" w:cs="华文中宋"/>
          <w:sz w:val="30"/>
          <w:szCs w:val="30"/>
        </w:rPr>
        <w:t>坚持民主决策民主监督。深入贯彻民主集中制，建立了重大决策议事制度，坚持重大决策集体讨论、集体决定，202</w:t>
      </w:r>
      <w:r>
        <w:rPr>
          <w:rFonts w:hint="eastAsia" w:ascii="仿宋" w:hAnsi="仿宋" w:eastAsia="仿宋" w:cs="华文中宋"/>
          <w:sz w:val="30"/>
          <w:szCs w:val="30"/>
          <w:lang w:val="en-US" w:eastAsia="zh-CN"/>
        </w:rPr>
        <w:t>2</w:t>
      </w:r>
      <w:r>
        <w:rPr>
          <w:rFonts w:hint="eastAsia" w:ascii="仿宋" w:hAnsi="仿宋" w:eastAsia="仿宋" w:cs="华文中宋"/>
          <w:sz w:val="30"/>
          <w:szCs w:val="30"/>
        </w:rPr>
        <w:t>年召开处</w:t>
      </w:r>
      <w:bookmarkStart w:id="0" w:name="_GoBack"/>
      <w:r>
        <w:rPr>
          <w:rFonts w:hint="eastAsia" w:ascii="仿宋" w:hAnsi="仿宋" w:eastAsia="仿宋" w:cs="华文中宋"/>
          <w:sz w:val="30"/>
          <w:szCs w:val="30"/>
          <w:highlight w:val="none"/>
        </w:rPr>
        <w:t>务会2</w:t>
      </w:r>
      <w:r>
        <w:rPr>
          <w:rFonts w:hint="eastAsia" w:ascii="仿宋" w:hAnsi="仿宋" w:eastAsia="仿宋" w:cs="华文中宋"/>
          <w:sz w:val="30"/>
          <w:szCs w:val="30"/>
          <w:highlight w:val="none"/>
          <w:lang w:val="en-US" w:eastAsia="zh-CN"/>
        </w:rPr>
        <w:t>3</w:t>
      </w:r>
      <w:r>
        <w:rPr>
          <w:rFonts w:hint="eastAsia" w:ascii="仿宋" w:hAnsi="仿宋" w:eastAsia="仿宋" w:cs="华文中宋"/>
          <w:sz w:val="30"/>
          <w:szCs w:val="30"/>
          <w:highlight w:val="none"/>
        </w:rPr>
        <w:t>次，</w:t>
      </w:r>
      <w:bookmarkEnd w:id="0"/>
      <w:r>
        <w:rPr>
          <w:rFonts w:hint="eastAsia" w:ascii="仿宋" w:hAnsi="仿宋" w:eastAsia="仿宋" w:cs="华文中宋"/>
          <w:sz w:val="30"/>
          <w:szCs w:val="30"/>
        </w:rPr>
        <w:t>广泛听取意见和建议，充分调动班子成员的积极性和主观能动性，切实让班子成员都能够独挡一面、勇于负责。</w:t>
      </w:r>
      <w:r>
        <w:rPr>
          <w:rFonts w:hint="eastAsia" w:ascii="仿宋" w:hAnsi="仿宋" w:eastAsia="仿宋" w:cs="华文中宋"/>
          <w:b/>
          <w:bCs/>
          <w:sz w:val="30"/>
          <w:szCs w:val="30"/>
        </w:rPr>
        <w:t>三是</w:t>
      </w:r>
      <w:r>
        <w:rPr>
          <w:rFonts w:hint="eastAsia" w:ascii="仿宋" w:hAnsi="仿宋" w:eastAsia="仿宋" w:cs="华文中宋"/>
          <w:sz w:val="30"/>
          <w:szCs w:val="30"/>
        </w:rPr>
        <w:t>努力加强班子团结，共同创业。班子成员率先垂范，认真开展批评与自我批评，做到有缺点当面批评，有意见当面提出，没有不利于团结的现象；在落实分工的基础上，班子定期或不定期的召开会议，相互通气，协调配合，发挥每个成员的优点和特长，同时优势互补，心往一处想,劲往一处使，提高了班子的凝聚力和战斗力。</w:t>
      </w:r>
    </w:p>
    <w:p>
      <w:pPr>
        <w:adjustRightInd w:val="0"/>
        <w:snapToGrid w:val="0"/>
        <w:spacing w:line="560" w:lineRule="exact"/>
        <w:ind w:firstLine="600" w:firstLineChars="200"/>
        <w:rPr>
          <w:rFonts w:ascii="黑体" w:hAnsi="华文中宋" w:eastAsia="黑体" w:cs="Times New Roman"/>
          <w:sz w:val="30"/>
          <w:szCs w:val="30"/>
        </w:rPr>
      </w:pPr>
      <w:r>
        <w:rPr>
          <w:rFonts w:hint="eastAsia" w:ascii="黑体" w:hAnsi="华文中宋" w:eastAsia="黑体" w:cs="Times New Roman"/>
          <w:sz w:val="30"/>
          <w:szCs w:val="30"/>
        </w:rPr>
        <w:t>三、工作实绩方面履职尽责情况</w:t>
      </w:r>
    </w:p>
    <w:p>
      <w:pPr>
        <w:adjustRightInd w:val="0"/>
        <w:snapToGrid w:val="0"/>
        <w:spacing w:line="560" w:lineRule="exact"/>
        <w:ind w:firstLine="602" w:firstLineChars="200"/>
        <w:rPr>
          <w:rFonts w:hint="eastAsia" w:ascii="仿宋" w:hAnsi="仿宋" w:eastAsia="仿宋" w:cs="华文中宋"/>
          <w:b/>
          <w:bCs/>
          <w:sz w:val="30"/>
          <w:szCs w:val="30"/>
        </w:rPr>
      </w:pPr>
      <w:r>
        <w:rPr>
          <w:rFonts w:hint="eastAsia" w:ascii="仿宋" w:hAnsi="仿宋" w:eastAsia="仿宋" w:cs="华文中宋"/>
          <w:b/>
          <w:bCs/>
          <w:sz w:val="30"/>
          <w:szCs w:val="30"/>
          <w:lang w:eastAsia="zh-CN"/>
        </w:rPr>
        <w:t>（</w:t>
      </w:r>
      <w:r>
        <w:rPr>
          <w:rFonts w:hint="eastAsia" w:ascii="仿宋" w:hAnsi="仿宋" w:eastAsia="仿宋" w:cs="华文中宋"/>
          <w:b/>
          <w:bCs/>
          <w:sz w:val="30"/>
          <w:szCs w:val="30"/>
          <w:lang w:val="en-US" w:eastAsia="zh-CN"/>
        </w:rPr>
        <w:t>一</w:t>
      </w:r>
      <w:r>
        <w:rPr>
          <w:rFonts w:hint="eastAsia" w:ascii="仿宋" w:hAnsi="仿宋" w:eastAsia="仿宋" w:cs="华文中宋"/>
          <w:b/>
          <w:bCs/>
          <w:sz w:val="30"/>
          <w:szCs w:val="30"/>
          <w:lang w:eastAsia="zh-CN"/>
        </w:rPr>
        <w:t>）</w:t>
      </w:r>
      <w:r>
        <w:rPr>
          <w:rFonts w:hint="eastAsia" w:ascii="仿宋" w:hAnsi="仿宋" w:eastAsia="仿宋" w:cs="华文中宋"/>
          <w:b/>
          <w:bCs/>
          <w:sz w:val="30"/>
          <w:szCs w:val="30"/>
        </w:rPr>
        <w:t>齐心聚力统筹推进事业发展和疫情防控工作，以实际行动推动二十大精神落实落地</w:t>
      </w:r>
    </w:p>
    <w:p>
      <w:pPr>
        <w:adjustRightInd w:val="0"/>
        <w:snapToGrid w:val="0"/>
        <w:spacing w:line="560" w:lineRule="exact"/>
        <w:ind w:firstLine="602" w:firstLineChars="200"/>
        <w:rPr>
          <w:rFonts w:hint="eastAsia" w:ascii="仿宋" w:hAnsi="仿宋" w:eastAsia="仿宋" w:cs="华文中宋"/>
          <w:b w:val="0"/>
          <w:bCs w:val="0"/>
          <w:sz w:val="30"/>
          <w:szCs w:val="30"/>
        </w:rPr>
      </w:pPr>
      <w:r>
        <w:rPr>
          <w:rFonts w:hint="eastAsia" w:ascii="仿宋" w:hAnsi="仿宋" w:eastAsia="仿宋" w:cs="华文中宋"/>
          <w:b/>
          <w:bCs/>
          <w:sz w:val="30"/>
          <w:szCs w:val="30"/>
          <w:lang w:val="en-US" w:eastAsia="zh-CN"/>
        </w:rPr>
        <w:t>1.</w:t>
      </w:r>
      <w:r>
        <w:rPr>
          <w:rFonts w:hint="eastAsia" w:ascii="仿宋" w:hAnsi="仿宋" w:eastAsia="仿宋" w:cs="华文中宋"/>
          <w:b/>
          <w:bCs/>
          <w:sz w:val="30"/>
          <w:szCs w:val="30"/>
        </w:rPr>
        <w:t>“互联网+”模式下的创新创业教育成效更加明显。一是</w:t>
      </w:r>
      <w:r>
        <w:rPr>
          <w:rFonts w:hint="eastAsia" w:ascii="仿宋" w:hAnsi="仿宋" w:eastAsia="仿宋" w:cs="华文中宋"/>
          <w:b w:val="0"/>
          <w:bCs w:val="0"/>
          <w:sz w:val="30"/>
          <w:szCs w:val="30"/>
        </w:rPr>
        <w:t>学生创新创业意识进一步激发。《设计思维与创新》慕课教学3933人，《创业指导》公共课教学暨SYB培训达4639人。《创新创业理论与实践》覆盖新进研究生110余人。双创教育理论教学实现全覆盖。为强化师资队伍建设，举办师资培训班2期，新增创业导师10人、SYB培训讲师25人，专创融合师资47人。全校共开展《知识产权布局与应用》、《如何在创新创业中茁壮成长》等创业沙龙8期，做到月月有主题。</w:t>
      </w:r>
      <w:r>
        <w:rPr>
          <w:rFonts w:hint="eastAsia" w:ascii="仿宋" w:hAnsi="仿宋" w:eastAsia="仿宋" w:cs="华文中宋"/>
          <w:b/>
          <w:bCs/>
          <w:sz w:val="30"/>
          <w:szCs w:val="30"/>
        </w:rPr>
        <w:t>二是</w:t>
      </w:r>
      <w:r>
        <w:rPr>
          <w:rFonts w:hint="eastAsia" w:ascii="仿宋" w:hAnsi="仿宋" w:eastAsia="仿宋" w:cs="华文中宋"/>
          <w:b w:val="0"/>
          <w:bCs w:val="0"/>
          <w:sz w:val="30"/>
          <w:szCs w:val="30"/>
        </w:rPr>
        <w:t>学生互联网创新创业能力进一步提升。组织“创在湖师”专创融合短视频大赛1期，开展线上双创读书会14期，组织抖音创业培训主题训练营1期，疫情背景下学生互联网创新创业能力明显增强。</w:t>
      </w:r>
      <w:r>
        <w:rPr>
          <w:rFonts w:hint="eastAsia" w:ascii="仿宋" w:hAnsi="仿宋" w:eastAsia="仿宋" w:cs="华文中宋"/>
          <w:b/>
          <w:bCs/>
          <w:sz w:val="30"/>
          <w:szCs w:val="30"/>
        </w:rPr>
        <w:t>三是</w:t>
      </w:r>
      <w:r>
        <w:rPr>
          <w:rFonts w:hint="eastAsia" w:ascii="仿宋" w:hAnsi="仿宋" w:eastAsia="仿宋" w:cs="华文中宋"/>
          <w:b w:val="0"/>
          <w:bCs w:val="0"/>
          <w:sz w:val="30"/>
          <w:szCs w:val="30"/>
        </w:rPr>
        <w:t>大学生“敢闯、会创”的本领更加高强。第八届中国国际“互联网+”大学生创新创业大赛，组织参赛学生5506人次，参赛项目数1125项，获省级奖10项。2022全国大学生生命科学竞赛（创新创业类）荣获国家奖5项。引领大学生扎根中国大地创新创业，组织开展“青年红色筑梦之旅”活动。毕业生陈贵荣入选湖北省第八届“长江学子”。“以赛促学、以赛促教、以赛促创”的大赛宗旨得到有力贯彻。</w:t>
      </w:r>
    </w:p>
    <w:p>
      <w:pPr>
        <w:spacing w:line="560" w:lineRule="exact"/>
        <w:rPr>
          <w:rFonts w:hint="eastAsia" w:ascii="仿宋" w:hAnsi="仿宋" w:eastAsia="仿宋" w:cs="华文中宋"/>
          <w:b w:val="0"/>
          <w:bCs w:val="0"/>
          <w:sz w:val="30"/>
          <w:szCs w:val="30"/>
        </w:rPr>
      </w:pPr>
      <w:r>
        <w:rPr>
          <w:rFonts w:hint="eastAsia"/>
          <w:b/>
          <w:bCs/>
          <w:sz w:val="30"/>
          <w:szCs w:val="30"/>
        </w:rPr>
        <w:t xml:space="preserve"> </w:t>
      </w:r>
      <w:r>
        <w:rPr>
          <w:b/>
          <w:bCs/>
          <w:sz w:val="30"/>
          <w:szCs w:val="30"/>
        </w:rPr>
        <w:t xml:space="preserve"> </w:t>
      </w:r>
      <w:r>
        <w:rPr>
          <w:rFonts w:hint="eastAsia" w:ascii="仿宋" w:hAnsi="仿宋" w:eastAsia="仿宋" w:cs="华文中宋"/>
          <w:b/>
          <w:bCs/>
          <w:sz w:val="30"/>
          <w:szCs w:val="30"/>
        </w:rPr>
        <w:t xml:space="preserve"> </w:t>
      </w:r>
      <w:r>
        <w:rPr>
          <w:rFonts w:hint="eastAsia" w:ascii="仿宋" w:hAnsi="仿宋" w:eastAsia="仿宋" w:cs="华文中宋"/>
          <w:b/>
          <w:bCs/>
          <w:sz w:val="30"/>
          <w:szCs w:val="30"/>
          <w:lang w:val="en-US" w:eastAsia="zh-CN"/>
        </w:rPr>
        <w:t>2.</w:t>
      </w:r>
      <w:r>
        <w:rPr>
          <w:rFonts w:hint="eastAsia" w:ascii="仿宋" w:hAnsi="仿宋" w:eastAsia="仿宋" w:cs="华文中宋"/>
          <w:b/>
          <w:bCs/>
          <w:sz w:val="30"/>
          <w:szCs w:val="30"/>
        </w:rPr>
        <w:t>产学合作的深度广度进一步提升。一是</w:t>
      </w:r>
      <w:r>
        <w:rPr>
          <w:rFonts w:hint="eastAsia" w:ascii="仿宋" w:hAnsi="仿宋" w:eastAsia="仿宋" w:cs="华文中宋"/>
          <w:b w:val="0"/>
          <w:bCs w:val="0"/>
          <w:sz w:val="30"/>
          <w:szCs w:val="30"/>
        </w:rPr>
        <w:t>有效破解了合作体制机制难题。今年3月和4月份，珠海世纪鼎利科技股份有限公司、上海世纪鼎利教育科技有限公司负责人分别带队来我校推进产教融合工作，确立了合作方向、构建了协商机制、明确了工作任务。</w:t>
      </w:r>
      <w:r>
        <w:rPr>
          <w:rFonts w:hint="eastAsia" w:ascii="仿宋" w:hAnsi="仿宋" w:eastAsia="仿宋" w:cs="华文中宋"/>
          <w:b/>
          <w:bCs/>
          <w:sz w:val="30"/>
          <w:szCs w:val="30"/>
        </w:rPr>
        <w:t>二是</w:t>
      </w:r>
      <w:r>
        <w:rPr>
          <w:rFonts w:hint="eastAsia" w:ascii="仿宋" w:hAnsi="仿宋" w:eastAsia="仿宋" w:cs="华文中宋"/>
          <w:b w:val="0"/>
          <w:bCs w:val="0"/>
          <w:sz w:val="30"/>
          <w:szCs w:val="30"/>
        </w:rPr>
        <w:t>全方位对外合作格局确立。2022年7月，环湖大学科技园获批湖北省级大学科技园。同时，科技园还获批中央引导地方科技发展资金项目，预计获得项目资金可达100万，奠定了学校全面对外合作的格局。</w:t>
      </w:r>
      <w:r>
        <w:rPr>
          <w:rFonts w:hint="eastAsia" w:ascii="仿宋" w:hAnsi="仿宋" w:eastAsia="仿宋" w:cs="华文中宋"/>
          <w:b/>
          <w:bCs/>
          <w:sz w:val="30"/>
          <w:szCs w:val="30"/>
        </w:rPr>
        <w:t>三是</w:t>
      </w:r>
      <w:r>
        <w:rPr>
          <w:rFonts w:hint="eastAsia" w:ascii="仿宋" w:hAnsi="仿宋" w:eastAsia="仿宋" w:cs="华文中宋"/>
          <w:b w:val="0"/>
          <w:bCs w:val="0"/>
          <w:sz w:val="30"/>
          <w:szCs w:val="30"/>
        </w:rPr>
        <w:t>以项目为纽带的产学合作机制受到师生的重视。2022年学校成功申报教育部产学合作协同育人项目7项。</w:t>
      </w:r>
      <w:r>
        <w:rPr>
          <w:rFonts w:hint="eastAsia" w:ascii="仿宋" w:hAnsi="仿宋" w:eastAsia="仿宋" w:cs="华文中宋"/>
          <w:b/>
          <w:bCs/>
          <w:sz w:val="30"/>
          <w:szCs w:val="30"/>
        </w:rPr>
        <w:t>四是</w:t>
      </w:r>
      <w:r>
        <w:rPr>
          <w:rFonts w:hint="eastAsia" w:ascii="仿宋" w:hAnsi="仿宋" w:eastAsia="仿宋" w:cs="华文中宋"/>
          <w:b w:val="0"/>
          <w:bCs w:val="0"/>
          <w:sz w:val="30"/>
          <w:szCs w:val="30"/>
        </w:rPr>
        <w:t>对教学单位产学合作指导服务更加务实。一年来，带领经管法、计信、音乐、文学等4个学院的负责人前往企业考察，引进湖北时樾传媒科技有限公司共建“跨境电商众创空间”，项目正式签约落地并得到捐赠资金50万元。</w:t>
      </w:r>
    </w:p>
    <w:p>
      <w:pPr>
        <w:adjustRightInd w:val="0"/>
        <w:snapToGrid w:val="0"/>
        <w:spacing w:line="560" w:lineRule="exact"/>
        <w:ind w:firstLine="602" w:firstLineChars="200"/>
        <w:rPr>
          <w:rFonts w:hint="eastAsia" w:ascii="仿宋" w:hAnsi="仿宋" w:eastAsia="仿宋" w:cs="华文中宋"/>
          <w:b/>
          <w:bCs/>
          <w:sz w:val="30"/>
          <w:szCs w:val="30"/>
        </w:rPr>
      </w:pPr>
      <w:r>
        <w:rPr>
          <w:rFonts w:hint="eastAsia" w:ascii="仿宋" w:hAnsi="仿宋" w:eastAsia="仿宋" w:cs="华文中宋"/>
          <w:b/>
          <w:bCs/>
          <w:sz w:val="30"/>
          <w:szCs w:val="30"/>
          <w:lang w:eastAsia="zh-CN"/>
        </w:rPr>
        <w:t>（</w:t>
      </w:r>
      <w:r>
        <w:rPr>
          <w:rFonts w:hint="eastAsia" w:ascii="仿宋" w:hAnsi="仿宋" w:eastAsia="仿宋" w:cs="华文中宋"/>
          <w:b/>
          <w:bCs/>
          <w:sz w:val="30"/>
          <w:szCs w:val="30"/>
          <w:lang w:val="en-US" w:eastAsia="zh-CN"/>
        </w:rPr>
        <w:t>二</w:t>
      </w:r>
      <w:r>
        <w:rPr>
          <w:rFonts w:hint="eastAsia" w:ascii="仿宋" w:hAnsi="仿宋" w:eastAsia="仿宋" w:cs="华文中宋"/>
          <w:b/>
          <w:bCs/>
          <w:sz w:val="30"/>
          <w:szCs w:val="30"/>
          <w:lang w:eastAsia="zh-CN"/>
        </w:rPr>
        <w:t>）</w:t>
      </w:r>
      <w:r>
        <w:rPr>
          <w:rFonts w:hint="eastAsia" w:ascii="仿宋" w:hAnsi="仿宋" w:eastAsia="仿宋" w:cs="华文中宋"/>
          <w:b/>
          <w:bCs/>
          <w:sz w:val="30"/>
          <w:szCs w:val="30"/>
        </w:rPr>
        <w:t>十四五规划年度工作超标准实现，创新工作在省属高校位居前列，实现了跨越式发展</w:t>
      </w:r>
    </w:p>
    <w:p>
      <w:pPr>
        <w:spacing w:line="560" w:lineRule="exact"/>
        <w:ind w:firstLine="602" w:firstLineChars="200"/>
        <w:rPr>
          <w:rFonts w:hint="eastAsia" w:ascii="仿宋" w:hAnsi="仿宋" w:eastAsia="仿宋" w:cs="华文中宋"/>
          <w:b w:val="0"/>
          <w:bCs w:val="0"/>
          <w:sz w:val="30"/>
          <w:szCs w:val="30"/>
        </w:rPr>
      </w:pPr>
      <w:r>
        <w:rPr>
          <w:rFonts w:hint="eastAsia" w:ascii="仿宋" w:hAnsi="仿宋" w:eastAsia="仿宋" w:cs="华文中宋"/>
          <w:b/>
          <w:bCs/>
          <w:sz w:val="30"/>
          <w:szCs w:val="30"/>
        </w:rPr>
        <w:t>一是大学生创新创业训练计划项目实现数量与绩效“双稳定”。</w:t>
      </w:r>
      <w:r>
        <w:rPr>
          <w:rFonts w:hint="eastAsia" w:ascii="仿宋" w:hAnsi="仿宋" w:eastAsia="仿宋" w:cs="华文中宋"/>
          <w:b w:val="0"/>
          <w:bCs w:val="0"/>
          <w:sz w:val="30"/>
          <w:szCs w:val="30"/>
        </w:rPr>
        <w:t>2022年获批大创项目100项，其中国家级25项、省级75项，超十四五规划年度工作要求20项。狠抓项目管理，项目延期9项，项目终止4项。通过实施大创项目，学生团队成立公司6家，申请专利6项，著作权2项，发表国内外论文73篇，参加各类竞赛获得奖项110余项，项目绩效与产生更加突出。</w:t>
      </w:r>
    </w:p>
    <w:p>
      <w:pPr>
        <w:spacing w:line="560" w:lineRule="exact"/>
        <w:ind w:firstLine="602" w:firstLineChars="200"/>
        <w:rPr>
          <w:rFonts w:hint="eastAsia" w:ascii="仿宋" w:hAnsi="仿宋" w:eastAsia="仿宋" w:cs="华文中宋"/>
          <w:b w:val="0"/>
          <w:bCs w:val="0"/>
          <w:sz w:val="30"/>
          <w:szCs w:val="30"/>
        </w:rPr>
      </w:pPr>
      <w:r>
        <w:rPr>
          <w:rFonts w:hint="eastAsia" w:ascii="仿宋" w:hAnsi="仿宋" w:eastAsia="仿宋" w:cs="华文中宋"/>
          <w:b/>
          <w:bCs/>
          <w:sz w:val="30"/>
          <w:szCs w:val="30"/>
        </w:rPr>
        <w:t>二是圆满完成十四五规划年度工作要求，大学生创业率稳定在1%。</w:t>
      </w:r>
      <w:r>
        <w:rPr>
          <w:rFonts w:hint="eastAsia" w:ascii="仿宋" w:hAnsi="仿宋" w:eastAsia="仿宋" w:cs="华文中宋"/>
          <w:b w:val="0"/>
          <w:bCs w:val="0"/>
          <w:sz w:val="30"/>
          <w:szCs w:val="30"/>
        </w:rPr>
        <w:t>一年来，学院积极克服疫情影响，大力推动大学生开展互联网+模式的创新创业并取得初步成效。据统计，2022年我校大学生创业人数达到22人，超额完成1%计划目标。</w:t>
      </w:r>
    </w:p>
    <w:p>
      <w:pPr>
        <w:adjustRightInd w:val="0"/>
        <w:snapToGrid w:val="0"/>
        <w:spacing w:line="560" w:lineRule="exact"/>
        <w:ind w:firstLine="602" w:firstLineChars="200"/>
        <w:rPr>
          <w:rFonts w:hint="eastAsia" w:ascii="仿宋" w:hAnsi="仿宋" w:eastAsia="仿宋" w:cs="华文中宋"/>
          <w:b w:val="0"/>
          <w:bCs w:val="0"/>
          <w:sz w:val="30"/>
          <w:szCs w:val="30"/>
        </w:rPr>
      </w:pPr>
      <w:r>
        <w:rPr>
          <w:rFonts w:hint="eastAsia" w:ascii="仿宋" w:hAnsi="仿宋" w:eastAsia="仿宋" w:cs="华文中宋"/>
          <w:b/>
          <w:bCs/>
          <w:sz w:val="30"/>
          <w:szCs w:val="30"/>
        </w:rPr>
        <w:t>三是创业教育研究中心内涵建设不断提升。</w:t>
      </w:r>
      <w:r>
        <w:rPr>
          <w:rFonts w:hint="eastAsia" w:ascii="仿宋" w:hAnsi="仿宋" w:eastAsia="仿宋" w:cs="华文中宋"/>
          <w:b w:val="0"/>
          <w:bCs w:val="0"/>
          <w:sz w:val="30"/>
          <w:szCs w:val="30"/>
        </w:rPr>
        <w:t>2022年，中心具有博士学历、副高职称研究人员已稳定在30人，创业教育硕士研究生达14人。2022年，中心在成都吉利学院设立研究生实习实训基地，并与吉利学院开展双创共建活动，有力的发挥我校双创工作优势与吉利学院产业办学特色。一年来，中心发表专业论文3篇，顺利完成创业教育研究生的招生任务。</w:t>
      </w:r>
    </w:p>
    <w:p>
      <w:pPr>
        <w:spacing w:line="560" w:lineRule="exact"/>
        <w:ind w:firstLine="602" w:firstLineChars="200"/>
        <w:rPr>
          <w:rFonts w:hint="eastAsia" w:ascii="仿宋" w:hAnsi="仿宋" w:eastAsia="仿宋" w:cs="华文中宋"/>
          <w:b w:val="0"/>
          <w:bCs w:val="0"/>
          <w:sz w:val="30"/>
          <w:szCs w:val="30"/>
        </w:rPr>
      </w:pPr>
      <w:r>
        <w:rPr>
          <w:rFonts w:hint="eastAsia" w:ascii="仿宋" w:hAnsi="仿宋" w:eastAsia="仿宋" w:cs="华文中宋"/>
          <w:b/>
          <w:bCs/>
          <w:sz w:val="30"/>
          <w:szCs w:val="30"/>
        </w:rPr>
        <w:t>四是环湖大学科技园进一步做实做强。</w:t>
      </w:r>
      <w:r>
        <w:rPr>
          <w:rFonts w:hint="eastAsia" w:ascii="仿宋" w:hAnsi="仿宋" w:eastAsia="仿宋" w:cs="华文中宋"/>
          <w:b w:val="0"/>
          <w:bCs w:val="0"/>
          <w:sz w:val="30"/>
          <w:szCs w:val="30"/>
        </w:rPr>
        <w:t>7月份，经省科技厅认定，正式获批省级大学科技园。一年来，入驻科技园企业稳步增长。截至12月份，新入驻企业9家，总入驻企业45家，培育高新技术企业4家，获得专利90项，2022年实现产值1.04亿元，税收371万元，总体实力位居省属高校前列。同时，配合黄石创新型城市建设，积极筹备科技园二期规划工作，前往华新水泥旧址、江北工业园等地调研，为科技园下一步发展做好决策论证工作。</w:t>
      </w:r>
    </w:p>
    <w:p>
      <w:pPr>
        <w:adjustRightInd w:val="0"/>
        <w:snapToGrid w:val="0"/>
        <w:spacing w:line="560" w:lineRule="exact"/>
        <w:ind w:firstLine="600" w:firstLineChars="200"/>
        <w:rPr>
          <w:rFonts w:ascii="黑体" w:hAnsi="华文中宋" w:eastAsia="黑体" w:cs="Times New Roman"/>
          <w:sz w:val="30"/>
          <w:szCs w:val="30"/>
        </w:rPr>
      </w:pPr>
      <w:r>
        <w:rPr>
          <w:rFonts w:hint="eastAsia" w:ascii="黑体" w:hAnsi="华文中宋" w:eastAsia="黑体" w:cs="Times New Roman"/>
          <w:sz w:val="30"/>
          <w:szCs w:val="30"/>
        </w:rPr>
        <w:t>四、落实党风廉政建设责任制履职尽责情况</w:t>
      </w:r>
    </w:p>
    <w:p>
      <w:pPr>
        <w:adjustRightInd w:val="0"/>
        <w:snapToGrid w:val="0"/>
        <w:spacing w:line="560" w:lineRule="exact"/>
        <w:ind w:firstLine="600" w:firstLineChars="200"/>
        <w:rPr>
          <w:rFonts w:hint="eastAsia" w:ascii="仿宋" w:hAnsi="仿宋" w:eastAsia="仿宋" w:cs="华文中宋"/>
          <w:b w:val="0"/>
          <w:bCs w:val="0"/>
          <w:sz w:val="30"/>
          <w:szCs w:val="30"/>
        </w:rPr>
      </w:pPr>
      <w:r>
        <w:rPr>
          <w:rFonts w:hint="eastAsia" w:ascii="仿宋" w:hAnsi="仿宋" w:eastAsia="仿宋" w:cs="华文中宋"/>
          <w:b w:val="0"/>
          <w:bCs w:val="0"/>
          <w:sz w:val="30"/>
          <w:szCs w:val="30"/>
        </w:rPr>
        <w:t>一年来，班子狠抓党风廉政建设与反腐败工作，认真配合单位巡查与省委巡视工作。班子负责人部署党风廉政建设与反腐败工作3次，扎实推进宣教月活动，带头讲廉政党课，开展廉政谈话3次，“纪法同行”集中学习1次，拍摄廉政短片1部，开展警示教育3次。同时，狠抓干部日常监督，运用“第一种形态”1次，对干部职工的苗头性、倾向性问题进行了批评教育。深入查找风险点14处，制定综合性风险防范制度1部。积极配合审计工作，对发现的问题坚决做到“照单全收，举一反三，整改到位”。</w:t>
      </w:r>
    </w:p>
    <w:p>
      <w:pPr>
        <w:adjustRightInd w:val="0"/>
        <w:snapToGrid w:val="0"/>
        <w:spacing w:line="560" w:lineRule="exact"/>
        <w:ind w:firstLine="600" w:firstLineChars="200"/>
        <w:rPr>
          <w:rFonts w:ascii="黑体" w:hAnsi="华文中宋" w:eastAsia="黑体" w:cs="Times New Roman"/>
          <w:sz w:val="30"/>
          <w:szCs w:val="30"/>
        </w:rPr>
      </w:pPr>
      <w:r>
        <w:rPr>
          <w:rFonts w:hint="eastAsia" w:ascii="黑体" w:hAnsi="华文中宋" w:eastAsia="黑体" w:cs="Times New Roman"/>
          <w:sz w:val="30"/>
          <w:szCs w:val="30"/>
        </w:rPr>
        <w:t>五、作风建设方面履职尽责情况</w:t>
      </w:r>
    </w:p>
    <w:p>
      <w:pPr>
        <w:spacing w:line="560" w:lineRule="exact"/>
        <w:ind w:firstLine="602" w:firstLineChars="200"/>
        <w:rPr>
          <w:rFonts w:ascii="仿宋" w:hAnsi="仿宋" w:eastAsia="仿宋" w:cs="华文中宋"/>
          <w:sz w:val="30"/>
          <w:szCs w:val="30"/>
        </w:rPr>
      </w:pPr>
      <w:r>
        <w:rPr>
          <w:rFonts w:hint="eastAsia" w:ascii="仿宋" w:hAnsi="仿宋" w:eastAsia="仿宋" w:cs="华文中宋"/>
          <w:b/>
          <w:sz w:val="30"/>
          <w:szCs w:val="30"/>
        </w:rPr>
        <w:t>一是</w:t>
      </w:r>
      <w:r>
        <w:rPr>
          <w:rFonts w:hint="eastAsia" w:ascii="仿宋" w:hAnsi="仿宋" w:eastAsia="仿宋" w:cs="华文中宋"/>
          <w:sz w:val="30"/>
          <w:szCs w:val="30"/>
        </w:rPr>
        <w:t>加强党的纪律，强化作风建设。持之以恒抓好中央八项规定的落实，坚决反对“四风”。继续深化“不忘初心、牢记使命”主题教育,重点抓好党史学习教育，切实解决党员干部“四风”方面存在的突出问题。严明党的政治纪律、组织纪律、财经纪律、工作纪律和生活纪律等各项纪律，认真学习党章党规，班子成员主动参加支部“党章党规月月学”活动，增强党员自觉遵守党纪国法、正确行使公权的观念和意识。</w:t>
      </w:r>
    </w:p>
    <w:p>
      <w:pPr>
        <w:spacing w:line="560" w:lineRule="exact"/>
        <w:ind w:firstLine="602" w:firstLineChars="200"/>
        <w:rPr>
          <w:rFonts w:ascii="仿宋" w:hAnsi="仿宋" w:eastAsia="仿宋" w:cs="华文中宋"/>
          <w:sz w:val="30"/>
          <w:szCs w:val="30"/>
        </w:rPr>
      </w:pPr>
      <w:r>
        <w:rPr>
          <w:rFonts w:hint="eastAsia" w:ascii="仿宋" w:hAnsi="仿宋" w:eastAsia="仿宋" w:cs="华文中宋"/>
          <w:b/>
          <w:sz w:val="30"/>
          <w:szCs w:val="30"/>
        </w:rPr>
        <w:t>二是</w:t>
      </w:r>
      <w:r>
        <w:rPr>
          <w:rFonts w:hint="eastAsia" w:ascii="仿宋" w:hAnsi="仿宋" w:eastAsia="仿宋" w:cs="华文中宋"/>
          <w:sz w:val="30"/>
          <w:szCs w:val="30"/>
        </w:rPr>
        <w:t>严防违纪违法行为，深化风险防控。健全风险防控机制、重点加强制度建设和执行，并定期开展检查及自查。以制度建设为抓手，优化部门基础管理。</w:t>
      </w:r>
      <w:r>
        <w:rPr>
          <w:rFonts w:hint="eastAsia" w:ascii="仿宋" w:hAnsi="仿宋" w:eastAsia="仿宋" w:cs="华文中宋"/>
          <w:sz w:val="30"/>
          <w:szCs w:val="30"/>
          <w:lang w:val="en-US" w:eastAsia="zh-CN"/>
        </w:rPr>
        <w:t>一年来，</w:t>
      </w:r>
      <w:r>
        <w:rPr>
          <w:rFonts w:hint="eastAsia" w:ascii="仿宋" w:hAnsi="仿宋" w:eastAsia="仿宋" w:cs="华文中宋"/>
          <w:sz w:val="30"/>
          <w:szCs w:val="30"/>
        </w:rPr>
        <w:t>制定了《“互联网+”大学生创新创业大赛管理办法》、《双创训练营管理办法》《创新创业管理系统使用管理办法》等制度，规范财务管理，严格执行内控制度。加强资产管理，切实做到资产台账清晰明确。档案管理机构健全，档案材料齐全规范，基础管理逐步走向优质化。公开通报典型案例，开展警示教育，领导班子成员从通报的典型案例中深刻汲取教训，引以为戒，保持优良的工作作风。</w:t>
      </w:r>
    </w:p>
    <w:p>
      <w:pPr>
        <w:spacing w:line="560" w:lineRule="exact"/>
        <w:ind w:firstLine="600" w:firstLineChars="200"/>
        <w:rPr>
          <w:rFonts w:ascii="仿宋" w:hAnsi="仿宋" w:eastAsia="仿宋" w:cs="华文中宋"/>
          <w:sz w:val="30"/>
          <w:szCs w:val="30"/>
        </w:rPr>
      </w:pPr>
      <w:r>
        <w:rPr>
          <w:rFonts w:hint="eastAsia" w:ascii="仿宋" w:hAnsi="仿宋" w:eastAsia="仿宋" w:cs="华文中宋"/>
          <w:sz w:val="30"/>
          <w:szCs w:val="30"/>
        </w:rPr>
        <w:t>展望2023年，是全面贯彻“十四五”规划的关键之年。创新创业学院（产学合作处）将充分运用好巡视整改、审计整改的成果，克服疫情困难，奋发图强，开拓进取，以“创新创业创未来”的勇气开创部门发展新格局，让全校师生满意！</w:t>
      </w:r>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EzZDJhZjQ3MDMyODNlNzA5ZGEyZWUzYTZiODVmZmYifQ=="/>
  </w:docVars>
  <w:rsids>
    <w:rsidRoot w:val="0D362805"/>
    <w:rsid w:val="000758A0"/>
    <w:rsid w:val="000A6849"/>
    <w:rsid w:val="00105B09"/>
    <w:rsid w:val="00190674"/>
    <w:rsid w:val="001B740E"/>
    <w:rsid w:val="00292DB6"/>
    <w:rsid w:val="00304D4D"/>
    <w:rsid w:val="003420DC"/>
    <w:rsid w:val="003726D6"/>
    <w:rsid w:val="00471BB0"/>
    <w:rsid w:val="004A5F39"/>
    <w:rsid w:val="004B6162"/>
    <w:rsid w:val="004C2536"/>
    <w:rsid w:val="004C6F98"/>
    <w:rsid w:val="005305DE"/>
    <w:rsid w:val="005371AC"/>
    <w:rsid w:val="00627C3A"/>
    <w:rsid w:val="00660795"/>
    <w:rsid w:val="006A1836"/>
    <w:rsid w:val="006C4A15"/>
    <w:rsid w:val="0070431A"/>
    <w:rsid w:val="007231A9"/>
    <w:rsid w:val="0075792E"/>
    <w:rsid w:val="007C23C3"/>
    <w:rsid w:val="00820ACF"/>
    <w:rsid w:val="0086491B"/>
    <w:rsid w:val="008D1947"/>
    <w:rsid w:val="008F202F"/>
    <w:rsid w:val="008F35E7"/>
    <w:rsid w:val="009007B8"/>
    <w:rsid w:val="009119BE"/>
    <w:rsid w:val="00AC192B"/>
    <w:rsid w:val="00AF2301"/>
    <w:rsid w:val="00B32879"/>
    <w:rsid w:val="00C648A7"/>
    <w:rsid w:val="00CD3709"/>
    <w:rsid w:val="00CE5CD1"/>
    <w:rsid w:val="00D519DA"/>
    <w:rsid w:val="00D744A0"/>
    <w:rsid w:val="00DC009F"/>
    <w:rsid w:val="00E1095A"/>
    <w:rsid w:val="00E3273D"/>
    <w:rsid w:val="00F17608"/>
    <w:rsid w:val="00FA2D47"/>
    <w:rsid w:val="015D0D5E"/>
    <w:rsid w:val="030F5A2F"/>
    <w:rsid w:val="03863E70"/>
    <w:rsid w:val="05CA69C2"/>
    <w:rsid w:val="06E95B6D"/>
    <w:rsid w:val="084D31AF"/>
    <w:rsid w:val="0A261F09"/>
    <w:rsid w:val="0A6E14EA"/>
    <w:rsid w:val="0D362805"/>
    <w:rsid w:val="101A606C"/>
    <w:rsid w:val="10A55D5B"/>
    <w:rsid w:val="11565560"/>
    <w:rsid w:val="12005ACF"/>
    <w:rsid w:val="12A762DD"/>
    <w:rsid w:val="14AA4C90"/>
    <w:rsid w:val="15C5669C"/>
    <w:rsid w:val="210A66D3"/>
    <w:rsid w:val="2165710F"/>
    <w:rsid w:val="23C84FF9"/>
    <w:rsid w:val="26FF77F4"/>
    <w:rsid w:val="277F13CF"/>
    <w:rsid w:val="29C966E1"/>
    <w:rsid w:val="2ADE7F6A"/>
    <w:rsid w:val="2BDB7DC5"/>
    <w:rsid w:val="2CD6778D"/>
    <w:rsid w:val="2F815C0A"/>
    <w:rsid w:val="2FB45073"/>
    <w:rsid w:val="33745910"/>
    <w:rsid w:val="343123B4"/>
    <w:rsid w:val="34AA525E"/>
    <w:rsid w:val="374E5D72"/>
    <w:rsid w:val="381571F9"/>
    <w:rsid w:val="38A70748"/>
    <w:rsid w:val="3A3E74B7"/>
    <w:rsid w:val="3B0F4A6D"/>
    <w:rsid w:val="3FB97358"/>
    <w:rsid w:val="40FD796C"/>
    <w:rsid w:val="40FE4259"/>
    <w:rsid w:val="43527F66"/>
    <w:rsid w:val="436F3116"/>
    <w:rsid w:val="45963111"/>
    <w:rsid w:val="46897E4A"/>
    <w:rsid w:val="473B0BAD"/>
    <w:rsid w:val="4A6873F9"/>
    <w:rsid w:val="4F1A208D"/>
    <w:rsid w:val="53BE5A5D"/>
    <w:rsid w:val="55E60818"/>
    <w:rsid w:val="5880097A"/>
    <w:rsid w:val="5A5E5F93"/>
    <w:rsid w:val="5BB50D16"/>
    <w:rsid w:val="62BD4E12"/>
    <w:rsid w:val="6B502034"/>
    <w:rsid w:val="6D1A6486"/>
    <w:rsid w:val="75E64455"/>
    <w:rsid w:val="760B736F"/>
    <w:rsid w:val="79F074F8"/>
    <w:rsid w:val="7A0D74F1"/>
    <w:rsid w:val="7CCE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3323</Words>
  <Characters>3413</Characters>
  <Lines>26</Lines>
  <Paragraphs>7</Paragraphs>
  <TotalTime>5</TotalTime>
  <ScaleCrop>false</ScaleCrop>
  <LinksUpToDate>false</LinksUpToDate>
  <CharactersWithSpaces>3416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2019-12-13T01:01:00Z</dcterms:created>
  <dc:creator>娜</dc:creator>
  <cp:lastModifiedBy>王艳丽</cp:lastModifiedBy>
  <cp:lastPrinted>2020-12-11T01:12:00Z</cp:lastPrinted>
  <dcterms:modified xsi:type="dcterms:W3CDTF">2022-12-07T03:14:38Z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D76831D771124C0AAB0FA7622462157A</vt:lpwstr>
  </property>
</Properties>
</file>